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4"/>
        <w:gridCol w:w="933"/>
        <w:gridCol w:w="849"/>
        <w:gridCol w:w="532"/>
        <w:gridCol w:w="601"/>
        <w:gridCol w:w="73"/>
        <w:gridCol w:w="1081"/>
        <w:gridCol w:w="543"/>
        <w:gridCol w:w="1808"/>
        <w:gridCol w:w="169"/>
        <w:gridCol w:w="978"/>
        <w:gridCol w:w="629"/>
        <w:gridCol w:w="474"/>
        <w:gridCol w:w="1023"/>
      </w:tblGrid>
      <w:tr w:rsidR="006C67C1" w:rsidRPr="00EB231B" w14:paraId="5C213BDF" w14:textId="77777777" w:rsidTr="002E4FAA">
        <w:trPr>
          <w:trHeight w:val="237"/>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2E4FAA">
        <w:trPr>
          <w:trHeight w:val="124"/>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2E4FAA">
        <w:trPr>
          <w:trHeight w:val="105"/>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2E4FAA" w:rsidRPr="00EB231B" w14:paraId="6C68A5D2" w14:textId="77777777" w:rsidTr="002E4FAA">
        <w:trPr>
          <w:trHeight w:val="105"/>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2E4FAA" w:rsidRPr="00EB231B" w:rsidRDefault="002E4FAA" w:rsidP="002E4FAA">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5FBC1872" w14:textId="77777777" w:rsidR="002E4FAA" w:rsidRDefault="002E4FAA" w:rsidP="002E4FAA">
            <w:pPr>
              <w:widowControl w:val="0"/>
              <w:spacing w:after="0" w:line="240" w:lineRule="auto"/>
              <w:jc w:val="center"/>
              <w:rPr>
                <w:rFonts w:ascii="Calibri" w:eastAsia="Times New Roman" w:hAnsi="Calibri" w:cs="Calibri"/>
                <w:color w:val="000000"/>
                <w:kern w:val="2"/>
                <w:sz w:val="16"/>
                <w:szCs w:val="16"/>
                <w:highlight w:val="yellow"/>
                <w:lang w:val="fr-BE" w:eastAsia="en-GB"/>
                <w14:ligatures w14:val="standardContextual"/>
              </w:rPr>
            </w:pPr>
          </w:p>
          <w:p w14:paraId="4E02BDCE" w14:textId="77777777" w:rsidR="002E4FAA" w:rsidRDefault="002E4FAA" w:rsidP="002E4FAA">
            <w:pPr>
              <w:widowControl w:val="0"/>
              <w:spacing w:after="0" w:line="240" w:lineRule="auto"/>
              <w:jc w:val="center"/>
              <w:rPr>
                <w:rFonts w:ascii="Calibri" w:eastAsia="Times New Roman" w:hAnsi="Calibri" w:cs="Calibri"/>
                <w:color w:val="000000"/>
                <w:kern w:val="2"/>
                <w:sz w:val="16"/>
                <w:szCs w:val="16"/>
                <w:highlight w:val="yellow"/>
                <w:lang w:val="fr-BE" w:eastAsia="en-GB"/>
                <w14:ligatures w14:val="standardContextual"/>
              </w:rPr>
            </w:pPr>
            <w:r>
              <w:rPr>
                <w:rFonts w:ascii="Calibri" w:eastAsia="Times New Roman" w:hAnsi="Calibri" w:cs="Calibri"/>
                <w:color w:val="000000"/>
                <w:kern w:val="2"/>
                <w:sz w:val="16"/>
                <w:szCs w:val="16"/>
                <w:highlight w:val="yellow"/>
                <w:lang w:val="fr-BE" w:eastAsia="en-GB"/>
                <w14:ligatures w14:val="standardContextual"/>
              </w:rPr>
              <w:t>Hungarian University of Sports Science</w:t>
            </w:r>
          </w:p>
          <w:p w14:paraId="09BFA092" w14:textId="77777777" w:rsidR="002E4FAA" w:rsidRPr="00EB231B" w:rsidRDefault="002E4FAA" w:rsidP="002E4FAA">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5A38735B" w:rsidR="002E4FAA" w:rsidRPr="00EB231B" w:rsidRDefault="002E4FAA" w:rsidP="002E4FAA">
            <w:pPr>
              <w:widowControl w:val="0"/>
              <w:spacing w:after="0" w:line="240" w:lineRule="auto"/>
              <w:jc w:val="center"/>
              <w:rPr>
                <w:rFonts w:eastAsia="Times New Roman" w:cstheme="minorHAnsi"/>
                <w:color w:val="000000"/>
                <w:sz w:val="16"/>
                <w:szCs w:val="16"/>
                <w:highlight w:val="yellow"/>
                <w:lang w:val="fr-BE" w:eastAsia="en-GB"/>
              </w:rPr>
            </w:pPr>
            <w:r>
              <w:rPr>
                <w:rFonts w:ascii="Calibri" w:eastAsia="Times New Roman" w:hAnsi="Calibri" w:cs="Calibri"/>
                <w:color w:val="000000"/>
                <w:kern w:val="2"/>
                <w:sz w:val="16"/>
                <w:szCs w:val="16"/>
                <w:highlight w:val="yellow"/>
                <w:lang w:val="fr-BE" w:eastAsia="en-GB"/>
                <w14:ligatures w14:val="standardContextual"/>
              </w:rPr>
              <w:t>-</w:t>
            </w: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42AE5D00" w:rsidR="002E4FAA" w:rsidRPr="00EB231B" w:rsidRDefault="002E4FAA" w:rsidP="002E4FAA">
            <w:pPr>
              <w:widowControl w:val="0"/>
              <w:spacing w:after="0" w:line="240" w:lineRule="auto"/>
              <w:jc w:val="center"/>
              <w:rPr>
                <w:rFonts w:eastAsia="Times New Roman" w:cstheme="minorHAnsi"/>
                <w:color w:val="000000"/>
                <w:sz w:val="16"/>
                <w:szCs w:val="16"/>
                <w:highlight w:val="yellow"/>
                <w:lang w:val="fr-BE" w:eastAsia="en-GB"/>
              </w:rPr>
            </w:pPr>
            <w:r>
              <w:rPr>
                <w:rFonts w:ascii="Calibri" w:eastAsia="Times New Roman" w:hAnsi="Calibri" w:cs="Calibri"/>
                <w:color w:val="000000"/>
                <w:kern w:val="2"/>
                <w:sz w:val="16"/>
                <w:szCs w:val="16"/>
                <w:highlight w:val="yellow"/>
                <w:lang w:val="fr-BE" w:eastAsia="en-GB"/>
                <w14:ligatures w14:val="standardContextual"/>
              </w:rPr>
              <w:t>Budapest</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363294E7" w:rsidR="002E4FAA" w:rsidRPr="00EB231B" w:rsidRDefault="002E4FAA" w:rsidP="002E4FAA">
            <w:pPr>
              <w:widowControl w:val="0"/>
              <w:spacing w:after="0" w:line="240" w:lineRule="auto"/>
              <w:jc w:val="center"/>
              <w:rPr>
                <w:rFonts w:eastAsia="Times New Roman" w:cstheme="minorHAnsi"/>
                <w:color w:val="000000"/>
                <w:sz w:val="16"/>
                <w:szCs w:val="16"/>
                <w:highlight w:val="yellow"/>
                <w:lang w:val="fr-BE" w:eastAsia="en-GB"/>
              </w:rPr>
            </w:pPr>
            <w:r>
              <w:rPr>
                <w:rFonts w:ascii="Calibri" w:eastAsia="Times New Roman" w:hAnsi="Calibri" w:cs="Calibri"/>
                <w:color w:val="000000"/>
                <w:kern w:val="2"/>
                <w:sz w:val="16"/>
                <w:szCs w:val="16"/>
                <w:highlight w:val="yellow"/>
                <w:lang w:val="fr-BE" w:eastAsia="en-GB"/>
                <w14:ligatures w14:val="standardContextual"/>
              </w:rPr>
              <w:t>Hungary</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4D873BD5" w:rsidR="002E4FAA" w:rsidRPr="00EB231B" w:rsidRDefault="002E4FAA" w:rsidP="002E4FAA">
            <w:pPr>
              <w:widowControl w:val="0"/>
              <w:spacing w:after="0" w:line="240" w:lineRule="auto"/>
              <w:jc w:val="center"/>
              <w:rPr>
                <w:rFonts w:eastAsia="Times New Roman" w:cstheme="minorHAnsi"/>
                <w:color w:val="000000"/>
                <w:sz w:val="16"/>
                <w:szCs w:val="16"/>
                <w:highlight w:val="yellow"/>
                <w:lang w:val="fr-BE" w:eastAsia="en-GB"/>
              </w:rPr>
            </w:pPr>
            <w:r>
              <w:rPr>
                <w:rFonts w:ascii="Calibri" w:eastAsia="Times New Roman" w:hAnsi="Calibri" w:cs="Calibri"/>
                <w:color w:val="000000"/>
                <w:kern w:val="2"/>
                <w:sz w:val="16"/>
                <w:szCs w:val="16"/>
                <w:highlight w:val="yellow"/>
                <w:lang w:val="fr-BE" w:eastAsia="en-GB"/>
                <w14:ligatures w14:val="standardContextual"/>
              </w:rPr>
              <w:br/>
            </w:r>
            <w:hyperlink r:id="rId11" w:history="1">
              <w:r>
                <w:rPr>
                  <w:rStyle w:val="Hiperhivatkozs"/>
                  <w:rFonts w:ascii="Calibri" w:eastAsia="Times New Roman" w:hAnsi="Calibri" w:cs="Calibri"/>
                  <w:kern w:val="2"/>
                  <w:sz w:val="16"/>
                  <w:szCs w:val="16"/>
                  <w:highlight w:val="yellow"/>
                  <w:lang w:val="fr-BE" w:eastAsia="en-GB"/>
                  <w14:ligatures w14:val="standardContextual"/>
                </w:rPr>
                <w:t>mobility@tf.hu</w:t>
              </w:r>
            </w:hyperlink>
          </w:p>
        </w:tc>
      </w:tr>
      <w:tr w:rsidR="00F60F45" w:rsidRPr="00EB231B" w14:paraId="030F16CB" w14:textId="77777777" w:rsidTr="002E4FAA">
        <w:trPr>
          <w:trHeight w:val="213"/>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2E4FAA">
        <w:trPr>
          <w:trHeight w:val="315"/>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32168904"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A82436A"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2E4FAA">
        <w:trPr>
          <w:trHeight w:val="391"/>
        </w:trPr>
        <w:tc>
          <w:tcPr>
            <w:tcW w:w="2631" w:type="pct"/>
            <w:gridSpan w:val="9"/>
            <w:tcBorders>
              <w:top w:val="double" w:sz="6" w:space="0" w:color="000000"/>
              <w:left w:val="double" w:sz="6" w:space="0" w:color="000000"/>
              <w:bottom w:val="double" w:sz="4" w:space="0" w:color="000000"/>
              <w:right w:val="double" w:sz="6" w:space="0" w:color="000000"/>
            </w:tcBorders>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69"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74"/>
        <w:gridCol w:w="1595"/>
        <w:gridCol w:w="1050"/>
        <w:gridCol w:w="605"/>
        <w:gridCol w:w="1588"/>
        <w:gridCol w:w="467"/>
        <w:gridCol w:w="542"/>
        <w:gridCol w:w="2105"/>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2E4FAA">
        <w:trPr>
          <w:trHeight w:val="354"/>
        </w:trPr>
        <w:tc>
          <w:tcPr>
            <w:tcW w:w="3762"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Content>
                <w:r w:rsidRPr="00EB231B">
                  <w:rPr>
                    <w:rFonts w:ascii="Segoe UI Symbol" w:hAnsi="Segoe UI Symbol" w:cs="Segoe UI Symbol"/>
                    <w:sz w:val="16"/>
                    <w:szCs w:val="16"/>
                  </w:rPr>
                  <w:t>☐</w:t>
                </w:r>
              </w:sdtContent>
            </w:sdt>
          </w:p>
        </w:tc>
        <w:tc>
          <w:tcPr>
            <w:tcW w:w="1238"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2E4FAA">
        <w:trPr>
          <w:trHeight w:val="354"/>
        </w:trPr>
        <w:tc>
          <w:tcPr>
            <w:tcW w:w="3762"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Content>
                <w:r w:rsidRPr="00EB231B">
                  <w:rPr>
                    <w:rFonts w:ascii="Segoe UI Symbol" w:hAnsi="Segoe UI Symbol" w:cs="Segoe UI Symbol"/>
                    <w:sz w:val="16"/>
                    <w:szCs w:val="16"/>
                  </w:rPr>
                  <w:t>☐</w:t>
                </w:r>
              </w:sdtContent>
            </w:sdt>
          </w:p>
        </w:tc>
        <w:tc>
          <w:tcPr>
            <w:tcW w:w="1238"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2E4FAA">
        <w:trPr>
          <w:trHeight w:val="354"/>
        </w:trPr>
        <w:tc>
          <w:tcPr>
            <w:tcW w:w="2521"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Content>
                <w:r w:rsidRPr="00EB231B">
                  <w:rPr>
                    <w:rFonts w:ascii="Segoe UI Symbol" w:hAnsi="Segoe UI Symbol" w:cs="Segoe UI Symbol"/>
                    <w:sz w:val="16"/>
                    <w:szCs w:val="16"/>
                  </w:rPr>
                  <w:t>☐</w:t>
                </w:r>
              </w:sdtContent>
            </w:sdt>
          </w:p>
        </w:tc>
        <w:tc>
          <w:tcPr>
            <w:tcW w:w="2479"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2E4FAA">
        <w:trPr>
          <w:trHeight w:val="269"/>
        </w:trPr>
        <w:tc>
          <w:tcPr>
            <w:tcW w:w="12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1"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9"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2E4FAA">
        <w:trPr>
          <w:trHeight w:val="257"/>
        </w:trPr>
        <w:tc>
          <w:tcPr>
            <w:tcW w:w="1285"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6"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1"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3"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5"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2E4FAA" w:rsidRPr="00EB231B" w14:paraId="116F2E49" w14:textId="5BEB6246" w:rsidTr="002E4FAA">
        <w:trPr>
          <w:trHeight w:val="262"/>
        </w:trPr>
        <w:tc>
          <w:tcPr>
            <w:tcW w:w="1285" w:type="pct"/>
            <w:tcBorders>
              <w:top w:val="double" w:sz="4" w:space="0" w:color="auto"/>
              <w:left w:val="double" w:sz="4" w:space="0" w:color="auto"/>
              <w:bottom w:val="double" w:sz="4" w:space="0" w:color="auto"/>
              <w:right w:val="double" w:sz="4" w:space="0" w:color="auto"/>
            </w:tcBorders>
            <w:vAlign w:val="center"/>
          </w:tcPr>
          <w:p w14:paraId="5FB08ED6" w14:textId="2528A696" w:rsidR="002E4FAA" w:rsidRPr="00EB231B" w:rsidRDefault="002E4FAA" w:rsidP="002E4FAA">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sending institution</w:t>
            </w:r>
          </w:p>
        </w:tc>
        <w:tc>
          <w:tcPr>
            <w:tcW w:w="746" w:type="pct"/>
            <w:tcBorders>
              <w:top w:val="double" w:sz="4" w:space="0" w:color="auto"/>
              <w:left w:val="double" w:sz="4" w:space="0" w:color="auto"/>
              <w:bottom w:val="double" w:sz="4" w:space="0" w:color="auto"/>
              <w:right w:val="double" w:sz="4" w:space="0" w:color="auto"/>
            </w:tcBorders>
            <w:vAlign w:val="center"/>
          </w:tcPr>
          <w:p w14:paraId="38DF7421" w14:textId="77777777" w:rsidR="002E4FAA" w:rsidRDefault="002E4FAA" w:rsidP="002E4FAA">
            <w:pPr>
              <w:spacing w:after="0" w:line="240" w:lineRule="auto"/>
              <w:rPr>
                <w:rFonts w:ascii="Calibri" w:eastAsia="Times New Roman" w:hAnsi="Calibri" w:cs="Calibri"/>
                <w:color w:val="000000"/>
                <w:kern w:val="2"/>
                <w:sz w:val="16"/>
                <w:szCs w:val="16"/>
                <w:lang w:val="hu-HU" w:eastAsia="hu-HU"/>
                <w14:ligatures w14:val="standardContextual"/>
              </w:rPr>
            </w:pPr>
            <w:r>
              <w:rPr>
                <w:rFonts w:ascii="Calibri" w:eastAsia="Times New Roman" w:hAnsi="Calibri" w:cs="Calibri"/>
                <w:color w:val="000000"/>
                <w:kern w:val="2"/>
                <w:sz w:val="16"/>
                <w:szCs w:val="16"/>
                <w:lang w:val="hu-HU" w:eastAsia="hu-HU"/>
                <w14:ligatures w14:val="standardContextual"/>
              </w:rPr>
              <w:t> </w:t>
            </w:r>
          </w:p>
          <w:p w14:paraId="6F76E376" w14:textId="77777777" w:rsidR="002E4FAA" w:rsidRDefault="002E4FAA" w:rsidP="002E4FAA">
            <w:pPr>
              <w:spacing w:after="0" w:line="240" w:lineRule="auto"/>
              <w:rPr>
                <w:rFonts w:ascii="Calibri" w:eastAsia="Times New Roman" w:hAnsi="Calibri" w:cs="Calibri"/>
                <w:color w:val="000000"/>
                <w:kern w:val="2"/>
                <w:sz w:val="16"/>
                <w:szCs w:val="16"/>
                <w:lang w:val="hu-HU" w:eastAsia="hu-HU"/>
                <w14:ligatures w14:val="standardContextual"/>
              </w:rPr>
            </w:pPr>
            <w:r>
              <w:rPr>
                <w:rFonts w:ascii="Calibri" w:eastAsia="Times New Roman" w:hAnsi="Calibri" w:cs="Calibri"/>
                <w:color w:val="000000"/>
                <w:kern w:val="2"/>
                <w:sz w:val="16"/>
                <w:szCs w:val="16"/>
                <w:lang w:val="hu-HU" w:eastAsia="hu-HU"/>
                <w14:ligatures w14:val="standardContextual"/>
              </w:rPr>
              <w:t>Denissza Blanár</w:t>
            </w:r>
          </w:p>
          <w:p w14:paraId="13649E35" w14:textId="763B8FFA" w:rsidR="002E4FAA" w:rsidRPr="00EB231B" w:rsidRDefault="002E4FAA" w:rsidP="002E4FAA">
            <w:pPr>
              <w:widowControl w:val="0"/>
              <w:spacing w:after="0" w:line="240" w:lineRule="auto"/>
              <w:jc w:val="center"/>
              <w:rPr>
                <w:rFonts w:eastAsia="Times New Roman" w:cstheme="minorHAnsi"/>
                <w:color w:val="000000"/>
                <w:sz w:val="16"/>
                <w:szCs w:val="16"/>
                <w:lang w:val="en-GB" w:eastAsia="en-GB"/>
              </w:rPr>
            </w:pPr>
          </w:p>
        </w:tc>
        <w:tc>
          <w:tcPr>
            <w:tcW w:w="771" w:type="pct"/>
            <w:gridSpan w:val="2"/>
            <w:tcBorders>
              <w:top w:val="double" w:sz="4" w:space="0" w:color="auto"/>
              <w:left w:val="double" w:sz="4" w:space="0" w:color="auto"/>
              <w:bottom w:val="double" w:sz="4" w:space="0" w:color="auto"/>
              <w:right w:val="double" w:sz="4" w:space="0" w:color="auto"/>
            </w:tcBorders>
            <w:vAlign w:val="center"/>
          </w:tcPr>
          <w:p w14:paraId="16161167" w14:textId="3F011F07" w:rsidR="002E4FAA" w:rsidRPr="00EB231B" w:rsidRDefault="002E4FAA" w:rsidP="002E4FAA">
            <w:pPr>
              <w:widowControl w:val="0"/>
              <w:spacing w:after="0" w:line="240" w:lineRule="auto"/>
              <w:jc w:val="center"/>
              <w:rPr>
                <w:rFonts w:eastAsia="Times New Roman" w:cstheme="minorHAnsi"/>
                <w:color w:val="000000"/>
                <w:sz w:val="16"/>
                <w:szCs w:val="16"/>
                <w:lang w:val="en-GB" w:eastAsia="en-GB"/>
              </w:rPr>
            </w:pPr>
            <w:hyperlink r:id="rId12" w:history="1">
              <w:r>
                <w:rPr>
                  <w:rStyle w:val="Hiperhivatkozs"/>
                  <w:rFonts w:ascii="Calibri" w:eastAsia="Times New Roman" w:hAnsi="Calibri" w:cs="Calibri"/>
                  <w:kern w:val="2"/>
                  <w:sz w:val="16"/>
                  <w:szCs w:val="16"/>
                  <w:lang w:val="hu-HU" w:eastAsia="hu-HU"/>
                  <w14:ligatures w14:val="standardContextual"/>
                </w:rPr>
                <w:t>mobility@tf.hu</w:t>
              </w:r>
            </w:hyperlink>
          </w:p>
        </w:tc>
        <w:tc>
          <w:tcPr>
            <w:tcW w:w="743" w:type="pct"/>
            <w:tcBorders>
              <w:top w:val="double" w:sz="4" w:space="0" w:color="auto"/>
              <w:left w:val="double" w:sz="4" w:space="0" w:color="auto"/>
              <w:bottom w:val="double" w:sz="4" w:space="0" w:color="auto"/>
              <w:right w:val="double" w:sz="4" w:space="0" w:color="auto"/>
            </w:tcBorders>
            <w:vAlign w:val="center"/>
          </w:tcPr>
          <w:p w14:paraId="67A64E18" w14:textId="29101E72" w:rsidR="002E4FAA" w:rsidRPr="00EB231B" w:rsidRDefault="002E4FAA" w:rsidP="002E4FAA">
            <w:pPr>
              <w:widowControl w:val="0"/>
              <w:spacing w:after="0" w:line="240" w:lineRule="auto"/>
              <w:jc w:val="center"/>
              <w:rPr>
                <w:rFonts w:eastAsia="Times New Roman" w:cstheme="minorHAnsi"/>
                <w:color w:val="000000"/>
                <w:sz w:val="16"/>
                <w:szCs w:val="16"/>
                <w:lang w:val="en-GB" w:eastAsia="en-GB"/>
              </w:rPr>
            </w:pPr>
            <w:r>
              <w:rPr>
                <w:rFonts w:ascii="Calibri" w:eastAsia="Times New Roman" w:hAnsi="Calibri" w:cs="Calibri"/>
                <w:color w:val="000000"/>
                <w:kern w:val="2"/>
                <w:sz w:val="16"/>
                <w:szCs w:val="16"/>
                <w:lang w:val="hu-HU" w:eastAsia="hu-HU"/>
                <w14:ligatures w14:val="standardContextual"/>
              </w:rPr>
              <w:t>Director of</w:t>
            </w:r>
            <w:r>
              <w:rPr>
                <w:rFonts w:ascii="Calibri" w:eastAsia="Times New Roman" w:hAnsi="Calibri" w:cs="Calibri"/>
                <w:color w:val="000000"/>
                <w:kern w:val="2"/>
                <w:sz w:val="16"/>
                <w:szCs w:val="16"/>
                <w:lang w:val="hu-HU" w:eastAsia="hu-HU"/>
                <w14:ligatures w14:val="standardContextual"/>
              </w:rPr>
              <w:br/>
              <w:t>International</w:t>
            </w:r>
            <w:r>
              <w:rPr>
                <w:rFonts w:ascii="Calibri" w:eastAsia="Times New Roman" w:hAnsi="Calibri" w:cs="Calibri"/>
                <w:color w:val="000000"/>
                <w:kern w:val="2"/>
                <w:sz w:val="16"/>
                <w:szCs w:val="16"/>
                <w:lang w:val="hu-HU" w:eastAsia="hu-HU"/>
                <w14:ligatures w14:val="standardContextual"/>
              </w:rPr>
              <w:br/>
              <w:t>Relations</w:t>
            </w: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6A6CB927" w14:textId="77777777" w:rsidR="002E4FAA" w:rsidRDefault="002E4FAA" w:rsidP="002E4FAA">
            <w:pPr>
              <w:spacing w:after="0" w:line="240" w:lineRule="auto"/>
              <w:rPr>
                <w:rFonts w:ascii="Calibri" w:eastAsia="Times New Roman" w:hAnsi="Calibri" w:cs="Calibri"/>
                <w:color w:val="000000"/>
                <w:kern w:val="2"/>
                <w:sz w:val="16"/>
                <w:szCs w:val="16"/>
                <w:lang w:val="hu-HU" w:eastAsia="hu-HU"/>
                <w14:ligatures w14:val="standardContextual"/>
              </w:rPr>
            </w:pPr>
            <w:r>
              <w:rPr>
                <w:rFonts w:ascii="Calibri" w:eastAsia="Times New Roman" w:hAnsi="Calibri" w:cs="Calibri"/>
                <w:color w:val="000000"/>
                <w:kern w:val="2"/>
                <w:sz w:val="16"/>
                <w:szCs w:val="16"/>
                <w:lang w:val="hu-HU" w:eastAsia="hu-HU"/>
                <w14:ligatures w14:val="standardContextual"/>
              </w:rPr>
              <w:t> </w:t>
            </w:r>
          </w:p>
          <w:p w14:paraId="680800C8" w14:textId="77777777" w:rsidR="002E4FAA" w:rsidRDefault="002E4FAA" w:rsidP="002E4FAA">
            <w:pPr>
              <w:spacing w:after="0" w:line="240" w:lineRule="auto"/>
              <w:rPr>
                <w:rFonts w:ascii="Calibri" w:eastAsia="Times New Roman" w:hAnsi="Calibri" w:cs="Calibri"/>
                <w:color w:val="000000"/>
                <w:kern w:val="2"/>
                <w:sz w:val="16"/>
                <w:szCs w:val="16"/>
                <w:lang w:val="hu-HU" w:eastAsia="hu-HU"/>
                <w14:ligatures w14:val="standardContextual"/>
              </w:rPr>
            </w:pPr>
            <w:r>
              <w:rPr>
                <w:rFonts w:ascii="Calibri" w:eastAsia="Times New Roman" w:hAnsi="Calibri" w:cs="Calibri"/>
                <w:color w:val="000000"/>
                <w:kern w:val="2"/>
                <w:sz w:val="16"/>
                <w:szCs w:val="16"/>
                <w:lang w:val="hu-HU" w:eastAsia="hu-HU"/>
                <w14:ligatures w14:val="standardContextual"/>
              </w:rPr>
              <w:t>Denissza Blanár</w:t>
            </w:r>
          </w:p>
          <w:p w14:paraId="720ED8F7" w14:textId="53603A21" w:rsidR="002E4FAA" w:rsidRPr="00EB231B" w:rsidRDefault="002E4FAA" w:rsidP="002E4FAA">
            <w:pPr>
              <w:widowControl w:val="0"/>
              <w:spacing w:after="0" w:line="240" w:lineRule="auto"/>
              <w:jc w:val="center"/>
              <w:rPr>
                <w:rFonts w:eastAsia="Times New Roman" w:cstheme="minorHAnsi"/>
                <w:color w:val="000000"/>
                <w:sz w:val="16"/>
                <w:szCs w:val="16"/>
                <w:lang w:val="en-GB" w:eastAsia="en-GB"/>
              </w:rPr>
            </w:pPr>
          </w:p>
        </w:tc>
        <w:tc>
          <w:tcPr>
            <w:tcW w:w="985" w:type="pct"/>
            <w:tcBorders>
              <w:top w:val="double" w:sz="4" w:space="0" w:color="auto"/>
              <w:left w:val="double" w:sz="4" w:space="0" w:color="auto"/>
              <w:bottom w:val="double" w:sz="4" w:space="0" w:color="auto"/>
              <w:right w:val="double" w:sz="4" w:space="0" w:color="auto"/>
            </w:tcBorders>
            <w:vAlign w:val="center"/>
          </w:tcPr>
          <w:p w14:paraId="3EA66B4D" w14:textId="1612DCEA" w:rsidR="002E4FAA" w:rsidRPr="00EB231B" w:rsidRDefault="002E4FAA" w:rsidP="002E4FAA">
            <w:pPr>
              <w:widowControl w:val="0"/>
              <w:spacing w:after="0" w:line="240" w:lineRule="auto"/>
              <w:jc w:val="center"/>
              <w:rPr>
                <w:rFonts w:eastAsia="Times New Roman" w:cstheme="minorHAnsi"/>
                <w:b/>
                <w:bCs/>
                <w:color w:val="000000"/>
                <w:sz w:val="16"/>
                <w:szCs w:val="16"/>
                <w:lang w:val="en-GB" w:eastAsia="en-GB"/>
              </w:rPr>
            </w:pPr>
            <w:hyperlink r:id="rId13" w:history="1">
              <w:r>
                <w:rPr>
                  <w:rStyle w:val="Hiperhivatkozs"/>
                  <w:rFonts w:ascii="Calibri" w:eastAsia="Times New Roman" w:hAnsi="Calibri" w:cs="Calibri"/>
                  <w:kern w:val="2"/>
                  <w:sz w:val="16"/>
                  <w:szCs w:val="16"/>
                  <w:lang w:val="hu-HU" w:eastAsia="hu-HU"/>
                  <w14:ligatures w14:val="standardContextual"/>
                </w:rPr>
                <w:t>mobility@tf.hu</w:t>
              </w:r>
            </w:hyperlink>
          </w:p>
        </w:tc>
      </w:tr>
      <w:tr w:rsidR="00E65C10" w:rsidRPr="00EB231B" w14:paraId="05889AE9" w14:textId="77777777" w:rsidTr="002E4FAA">
        <w:trPr>
          <w:trHeight w:val="251"/>
        </w:trPr>
        <w:tc>
          <w:tcPr>
            <w:tcW w:w="1285" w:type="pct"/>
            <w:tcBorders>
              <w:top w:val="double" w:sz="4" w:space="0" w:color="auto"/>
              <w:left w:val="double" w:sz="4" w:space="0" w:color="auto"/>
              <w:bottom w:val="double" w:sz="4" w:space="0" w:color="auto"/>
              <w:right w:val="double" w:sz="4" w:space="0" w:color="auto"/>
            </w:tcBorders>
            <w:vAlign w:val="center"/>
          </w:tcPr>
          <w:p w14:paraId="344AEF2C" w14:textId="77777777" w:rsidR="002E4FAA" w:rsidRDefault="002E4FAA" w:rsidP="00E00656">
            <w:pPr>
              <w:widowControl w:val="0"/>
              <w:spacing w:after="0" w:line="240" w:lineRule="auto"/>
              <w:jc w:val="center"/>
              <w:rPr>
                <w:rFonts w:eastAsia="Times New Roman" w:cstheme="minorHAnsi"/>
                <w:color w:val="000000"/>
                <w:sz w:val="16"/>
                <w:szCs w:val="16"/>
                <w:lang w:val="en-GB" w:eastAsia="en-GB"/>
              </w:rPr>
            </w:pPr>
          </w:p>
          <w:p w14:paraId="7FD8CA24" w14:textId="32F9CD6F" w:rsidR="00335864"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p w14:paraId="714F5AAB" w14:textId="3BC8E590" w:rsidR="002E4FAA" w:rsidRPr="00EB231B" w:rsidRDefault="002E4FAA" w:rsidP="002E4FAA">
            <w:pPr>
              <w:widowControl w:val="0"/>
              <w:spacing w:after="0" w:line="240" w:lineRule="auto"/>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1"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3"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5"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lastRenderedPageBreak/>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lastRenderedPageBreak/>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4"/>
      <w:footerReference w:type="default" r:id="rId15"/>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2B8A" w14:textId="77777777" w:rsidR="004248B8" w:rsidRDefault="004248B8">
      <w:r>
        <w:separator/>
      </w:r>
    </w:p>
  </w:endnote>
  <w:endnote w:type="continuationSeparator" w:id="0">
    <w:p w14:paraId="7D8D6323" w14:textId="77777777" w:rsidR="004248B8" w:rsidRDefault="004248B8">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2E4FAA" w:rsidRPr="001403FC" w:rsidRDefault="002E4FAA"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Responsible person at the sending institution</w:t>
      </w:r>
      <w:r w:rsidRPr="001403FC">
        <w:rPr>
          <w:sz w:val="16"/>
          <w:szCs w:val="16"/>
          <w:lang w:val="en-IE"/>
        </w:rPr>
        <w:t>: this person is responsible for signing the learning agreement, amending it if needed</w:t>
      </w:r>
      <w:r>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1BAD" w14:textId="77777777" w:rsidR="004248B8" w:rsidRDefault="004248B8">
      <w:pPr>
        <w:spacing w:after="0" w:line="240" w:lineRule="auto"/>
      </w:pPr>
      <w:r>
        <w:separator/>
      </w:r>
    </w:p>
  </w:footnote>
  <w:footnote w:type="continuationSeparator" w:id="0">
    <w:p w14:paraId="6E903375" w14:textId="77777777" w:rsidR="004248B8" w:rsidRDefault="0042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7AB7"/>
    <w:rsid w:val="001D7BFF"/>
    <w:rsid w:val="0023782F"/>
    <w:rsid w:val="00242412"/>
    <w:rsid w:val="00254E54"/>
    <w:rsid w:val="002879FA"/>
    <w:rsid w:val="002B06A4"/>
    <w:rsid w:val="002B1EA3"/>
    <w:rsid w:val="002B21B5"/>
    <w:rsid w:val="002C7419"/>
    <w:rsid w:val="002E497E"/>
    <w:rsid w:val="002E4FAA"/>
    <w:rsid w:val="00316ACB"/>
    <w:rsid w:val="003271C7"/>
    <w:rsid w:val="00331F74"/>
    <w:rsid w:val="00335864"/>
    <w:rsid w:val="00341694"/>
    <w:rsid w:val="0037037C"/>
    <w:rsid w:val="00395046"/>
    <w:rsid w:val="003A292E"/>
    <w:rsid w:val="003A44BD"/>
    <w:rsid w:val="004248B8"/>
    <w:rsid w:val="00424C96"/>
    <w:rsid w:val="004368A1"/>
    <w:rsid w:val="00437DB0"/>
    <w:rsid w:val="00441A00"/>
    <w:rsid w:val="00443118"/>
    <w:rsid w:val="004719D3"/>
    <w:rsid w:val="0049492E"/>
    <w:rsid w:val="004A21A7"/>
    <w:rsid w:val="004D31EE"/>
    <w:rsid w:val="005328D6"/>
    <w:rsid w:val="00556D1C"/>
    <w:rsid w:val="0057062C"/>
    <w:rsid w:val="00584032"/>
    <w:rsid w:val="0059452B"/>
    <w:rsid w:val="005B4CC1"/>
    <w:rsid w:val="005C1E4F"/>
    <w:rsid w:val="005C24AE"/>
    <w:rsid w:val="0065430E"/>
    <w:rsid w:val="00663563"/>
    <w:rsid w:val="0068764F"/>
    <w:rsid w:val="006C67C1"/>
    <w:rsid w:val="006D188F"/>
    <w:rsid w:val="006F1DD5"/>
    <w:rsid w:val="006F235D"/>
    <w:rsid w:val="006F44D6"/>
    <w:rsid w:val="006F5CC0"/>
    <w:rsid w:val="00710131"/>
    <w:rsid w:val="007278CF"/>
    <w:rsid w:val="007524AE"/>
    <w:rsid w:val="007753F5"/>
    <w:rsid w:val="007A31E9"/>
    <w:rsid w:val="007B612D"/>
    <w:rsid w:val="007C2A2E"/>
    <w:rsid w:val="007D562D"/>
    <w:rsid w:val="007E656E"/>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bility@tf.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ity@tf.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bility@tf.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941</Words>
  <Characters>6495</Characters>
  <Application>Microsoft Office Word</Application>
  <DocSecurity>0</DocSecurity>
  <Lines>54</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Bürge Péter</cp:lastModifiedBy>
  <cp:revision>45</cp:revision>
  <cp:lastPrinted>2015-04-10T09:51:00Z</cp:lastPrinted>
  <dcterms:created xsi:type="dcterms:W3CDTF">2024-05-02T17:53:00Z</dcterms:created>
  <dcterms:modified xsi:type="dcterms:W3CDTF">2026-03-24T14:49:00Z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